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884" w:type="dxa"/>
        <w:tblInd w:w="-108" w:type="dxa"/>
        <w:tblLook w:val="0000" w:firstRow="0" w:lastRow="0" w:firstColumn="0" w:lastColumn="0" w:noHBand="0" w:noVBand="0"/>
      </w:tblPr>
      <w:tblGrid>
        <w:gridCol w:w="6327"/>
        <w:gridCol w:w="4177"/>
        <w:gridCol w:w="4380"/>
      </w:tblGrid>
      <w:tr w:rsidR="00761B48" w14:paraId="531F3227" w14:textId="77777777">
        <w:tc>
          <w:tcPr>
            <w:tcW w:w="6345" w:type="dxa"/>
            <w:shd w:val="clear" w:color="auto" w:fill="auto"/>
          </w:tcPr>
          <w:p w14:paraId="702971E6" w14:textId="77777777" w:rsidR="00761B48" w:rsidRPr="003C6F16" w:rsidRDefault="00761B48">
            <w:pPr>
              <w:snapToGrid w:val="0"/>
              <w:ind w:left="70"/>
              <w:rPr>
                <w:sz w:val="12"/>
              </w:rPr>
            </w:pPr>
          </w:p>
          <w:p w14:paraId="01037BC5" w14:textId="77777777" w:rsidR="00761B48" w:rsidRPr="003C6F16" w:rsidRDefault="00761B48">
            <w:pPr>
              <w:ind w:left="70"/>
              <w:rPr>
                <w:sz w:val="18"/>
              </w:rPr>
            </w:pPr>
          </w:p>
          <w:p w14:paraId="7DAFE7BD" w14:textId="77777777" w:rsidR="00761B48" w:rsidRPr="003C6F16" w:rsidRDefault="00761B48">
            <w:pPr>
              <w:ind w:left="70"/>
            </w:pPr>
          </w:p>
          <w:p w14:paraId="605A402F" w14:textId="77777777" w:rsidR="00761B48" w:rsidRPr="003C6F16" w:rsidRDefault="001158EC">
            <w:pPr>
              <w:ind w:left="70"/>
              <w:rPr>
                <w:sz w:val="18"/>
                <w:lang w:eastAsia="de-DE"/>
              </w:rPr>
            </w:pPr>
            <w:r w:rsidRPr="003C6F16">
              <w:rPr>
                <w:sz w:val="18"/>
                <w:lang w:eastAsia="de-DE"/>
              </w:rPr>
              <w:softHyphen/>
            </w:r>
          </w:p>
          <w:p w14:paraId="015D407E" w14:textId="77777777" w:rsidR="00761B48" w:rsidRPr="003C6F16" w:rsidRDefault="00761B48">
            <w:pPr>
              <w:ind w:left="70"/>
              <w:rPr>
                <w:sz w:val="18"/>
                <w:lang w:eastAsia="de-DE"/>
              </w:rPr>
            </w:pPr>
          </w:p>
          <w:p w14:paraId="2B9C879F" w14:textId="2F0BB8AD" w:rsidR="00076EF6" w:rsidRDefault="00076EF6">
            <w:pPr>
              <w:rPr>
                <w:sz w:val="16"/>
              </w:rPr>
            </w:pPr>
            <w:bookmarkStart w:id="0" w:name="PostfachPLZ"/>
            <w:bookmarkEnd w:id="0"/>
          </w:p>
          <w:p w14:paraId="426CBB7B" w14:textId="77777777" w:rsidR="00761B48" w:rsidRPr="003C6F16" w:rsidRDefault="00761B48">
            <w:pPr>
              <w:rPr>
                <w:sz w:val="16"/>
                <w:szCs w:val="16"/>
              </w:rPr>
            </w:pPr>
          </w:p>
          <w:p w14:paraId="60614442" w14:textId="77777777" w:rsidR="00761B48" w:rsidRPr="003C6F16" w:rsidRDefault="00761B48">
            <w:pPr>
              <w:rPr>
                <w:sz w:val="15"/>
                <w:szCs w:val="15"/>
              </w:rPr>
            </w:pPr>
          </w:p>
          <w:p w14:paraId="0E848B5F" w14:textId="348860E7" w:rsidR="00761B48" w:rsidRPr="003C6F16" w:rsidRDefault="001158EC">
            <w:pPr>
              <w:rPr>
                <w:sz w:val="15"/>
                <w:szCs w:val="15"/>
              </w:rPr>
            </w:pPr>
            <w:proofErr w:type="spellStart"/>
            <w:r w:rsidRPr="003C6F16">
              <w:rPr>
                <w:sz w:val="15"/>
                <w:szCs w:val="15"/>
              </w:rPr>
              <w:t>R</w:t>
            </w:r>
            <w:r w:rsidR="00843B09">
              <w:rPr>
                <w:sz w:val="15"/>
                <w:szCs w:val="15"/>
              </w:rPr>
              <w:t>efugee</w:t>
            </w:r>
            <w:proofErr w:type="spellEnd"/>
            <w:r w:rsidR="00843B09">
              <w:rPr>
                <w:sz w:val="15"/>
                <w:szCs w:val="15"/>
              </w:rPr>
              <w:t xml:space="preserve"> </w:t>
            </w:r>
            <w:r w:rsidRPr="003C6F16">
              <w:rPr>
                <w:sz w:val="15"/>
                <w:szCs w:val="15"/>
              </w:rPr>
              <w:t>L</w:t>
            </w:r>
            <w:r w:rsidR="00843B09">
              <w:rPr>
                <w:sz w:val="15"/>
                <w:szCs w:val="15"/>
              </w:rPr>
              <w:t xml:space="preserve">aw </w:t>
            </w:r>
            <w:r w:rsidRPr="003C6F16">
              <w:rPr>
                <w:sz w:val="15"/>
                <w:szCs w:val="15"/>
              </w:rPr>
              <w:t>C</w:t>
            </w:r>
            <w:r w:rsidR="00843B09">
              <w:rPr>
                <w:sz w:val="15"/>
                <w:szCs w:val="15"/>
              </w:rPr>
              <w:t xml:space="preserve">linic </w:t>
            </w:r>
            <w:r w:rsidRPr="003C6F16">
              <w:rPr>
                <w:sz w:val="15"/>
                <w:szCs w:val="15"/>
              </w:rPr>
              <w:t>L</w:t>
            </w:r>
            <w:r w:rsidR="00843B09">
              <w:rPr>
                <w:sz w:val="15"/>
                <w:szCs w:val="15"/>
              </w:rPr>
              <w:t>eipzig</w:t>
            </w:r>
            <w:r w:rsidRPr="003C6F16">
              <w:rPr>
                <w:sz w:val="15"/>
                <w:szCs w:val="15"/>
              </w:rPr>
              <w:t xml:space="preserve"> e.V.</w:t>
            </w:r>
          </w:p>
          <w:p w14:paraId="0DE36480" w14:textId="77777777" w:rsidR="00761B48" w:rsidRPr="003C6F16" w:rsidRDefault="001158EC">
            <w:pPr>
              <w:rPr>
                <w:sz w:val="15"/>
                <w:szCs w:val="15"/>
              </w:rPr>
            </w:pPr>
            <w:r w:rsidRPr="003C6F16">
              <w:rPr>
                <w:sz w:val="15"/>
                <w:szCs w:val="15"/>
              </w:rPr>
              <w:t>Burgstraße 27 * 04109 Leipzig</w:t>
            </w:r>
          </w:p>
        </w:tc>
        <w:tc>
          <w:tcPr>
            <w:tcW w:w="4145" w:type="dxa"/>
            <w:shd w:val="clear" w:color="auto" w:fill="auto"/>
          </w:tcPr>
          <w:p w14:paraId="679343AF" w14:textId="77777777" w:rsidR="00761B48" w:rsidRDefault="001158EC">
            <w:pPr>
              <w:snapToGrid w:val="0"/>
              <w:jc w:val="center"/>
              <w:rPr>
                <w:b/>
                <w:bCs/>
                <w:sz w:val="18"/>
              </w:rPr>
            </w:pPr>
            <w:bookmarkStart w:id="1" w:name="AGBezeichnung"/>
            <w:bookmarkEnd w:id="1"/>
            <w:r>
              <w:rPr>
                <w:noProof/>
              </w:rPr>
              <w:drawing>
                <wp:inline distT="0" distB="0" distL="0" distR="0" wp14:anchorId="7A5D6530" wp14:editId="6BFFCCAF">
                  <wp:extent cx="2515235" cy="996315"/>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6"/>
                          <a:srcRect l="8586"/>
                          <a:stretch>
                            <a:fillRect/>
                          </a:stretch>
                        </pic:blipFill>
                        <pic:spPr bwMode="auto">
                          <a:xfrm>
                            <a:off x="0" y="0"/>
                            <a:ext cx="2515235" cy="996315"/>
                          </a:xfrm>
                          <a:prstGeom prst="rect">
                            <a:avLst/>
                          </a:prstGeom>
                        </pic:spPr>
                      </pic:pic>
                    </a:graphicData>
                  </a:graphic>
                </wp:inline>
              </w:drawing>
            </w:r>
            <w:r>
              <w:rPr>
                <w:b/>
                <w:bCs/>
                <w:sz w:val="18"/>
              </w:rPr>
              <w:softHyphen/>
            </w:r>
          </w:p>
        </w:tc>
        <w:tc>
          <w:tcPr>
            <w:tcW w:w="4394" w:type="dxa"/>
            <w:shd w:val="clear" w:color="auto" w:fill="auto"/>
          </w:tcPr>
          <w:p w14:paraId="179891D4" w14:textId="77777777" w:rsidR="00761B48" w:rsidRDefault="00761B48">
            <w:pPr>
              <w:snapToGrid w:val="0"/>
              <w:rPr>
                <w:b/>
                <w:bCs/>
                <w:sz w:val="18"/>
              </w:rPr>
            </w:pPr>
          </w:p>
        </w:tc>
      </w:tr>
      <w:tr w:rsidR="00761B48" w14:paraId="526D319F" w14:textId="77777777">
        <w:trPr>
          <w:trHeight w:hRule="exact" w:val="303"/>
        </w:trPr>
        <w:tc>
          <w:tcPr>
            <w:tcW w:w="6345" w:type="dxa"/>
            <w:shd w:val="clear" w:color="auto" w:fill="auto"/>
          </w:tcPr>
          <w:p w14:paraId="232F33B4" w14:textId="77777777" w:rsidR="00761B48" w:rsidRDefault="00761B48">
            <w:pPr>
              <w:snapToGrid w:val="0"/>
              <w:ind w:left="70"/>
              <w:rPr>
                <w:b/>
                <w:bCs/>
                <w:sz w:val="18"/>
              </w:rPr>
            </w:pPr>
          </w:p>
          <w:p w14:paraId="62991486" w14:textId="77777777" w:rsidR="00076EF6" w:rsidRDefault="00076EF6">
            <w:pPr>
              <w:snapToGrid w:val="0"/>
              <w:ind w:left="70"/>
              <w:rPr>
                <w:b/>
                <w:bCs/>
                <w:sz w:val="18"/>
              </w:rPr>
            </w:pPr>
          </w:p>
          <w:p w14:paraId="6ED3EE96" w14:textId="64DF38F6" w:rsidR="00076EF6" w:rsidRPr="003C6F16" w:rsidRDefault="00076EF6">
            <w:pPr>
              <w:snapToGrid w:val="0"/>
              <w:ind w:left="70"/>
              <w:rPr>
                <w:b/>
                <w:bCs/>
                <w:sz w:val="18"/>
              </w:rPr>
            </w:pPr>
          </w:p>
        </w:tc>
        <w:tc>
          <w:tcPr>
            <w:tcW w:w="4145" w:type="dxa"/>
            <w:shd w:val="clear" w:color="auto" w:fill="auto"/>
          </w:tcPr>
          <w:p w14:paraId="5374EA53" w14:textId="77777777" w:rsidR="00761B48" w:rsidRDefault="001158EC">
            <w:pPr>
              <w:rPr>
                <w:b/>
                <w:bCs/>
                <w:sz w:val="26"/>
                <w:szCs w:val="26"/>
              </w:rPr>
            </w:pPr>
            <w:r>
              <w:rPr>
                <w:b/>
                <w:bCs/>
                <w:sz w:val="26"/>
                <w:szCs w:val="26"/>
              </w:rPr>
              <w:t>RLCL e.V.</w:t>
            </w:r>
          </w:p>
          <w:p w14:paraId="474E597A" w14:textId="77777777" w:rsidR="00761B48" w:rsidRDefault="00761B48">
            <w:pPr>
              <w:tabs>
                <w:tab w:val="left" w:pos="709"/>
              </w:tabs>
              <w:rPr>
                <w:b/>
                <w:bCs/>
                <w:szCs w:val="22"/>
              </w:rPr>
            </w:pPr>
          </w:p>
        </w:tc>
        <w:tc>
          <w:tcPr>
            <w:tcW w:w="4394" w:type="dxa"/>
            <w:shd w:val="clear" w:color="auto" w:fill="auto"/>
          </w:tcPr>
          <w:p w14:paraId="23CB89AB" w14:textId="77777777" w:rsidR="00761B48" w:rsidRDefault="00761B48">
            <w:pPr>
              <w:tabs>
                <w:tab w:val="left" w:pos="709"/>
              </w:tabs>
              <w:snapToGrid w:val="0"/>
              <w:rPr>
                <w:sz w:val="18"/>
              </w:rPr>
            </w:pPr>
          </w:p>
        </w:tc>
      </w:tr>
      <w:tr w:rsidR="00761B48" w14:paraId="71B46F29" w14:textId="77777777">
        <w:trPr>
          <w:cantSplit/>
        </w:trPr>
        <w:tc>
          <w:tcPr>
            <w:tcW w:w="6345" w:type="dxa"/>
            <w:vMerge w:val="restart"/>
            <w:shd w:val="clear" w:color="auto" w:fill="auto"/>
          </w:tcPr>
          <w:p w14:paraId="42158C0F" w14:textId="77777777" w:rsidR="00761B48" w:rsidRDefault="00761B48">
            <w:pPr>
              <w:rPr>
                <w:szCs w:val="22"/>
              </w:rPr>
            </w:pPr>
          </w:p>
          <w:p w14:paraId="374DFCBA" w14:textId="77777777" w:rsidR="00076EF6" w:rsidRDefault="00076EF6" w:rsidP="003B424D">
            <w:pPr>
              <w:tabs>
                <w:tab w:val="left" w:pos="1164"/>
              </w:tabs>
              <w:snapToGrid w:val="0"/>
            </w:pPr>
          </w:p>
          <w:p w14:paraId="0423C72C" w14:textId="006142BF" w:rsidR="00076EF6" w:rsidRDefault="00076EF6" w:rsidP="003B424D">
            <w:pPr>
              <w:tabs>
                <w:tab w:val="left" w:pos="1164"/>
              </w:tabs>
              <w:snapToGrid w:val="0"/>
            </w:pPr>
          </w:p>
          <w:p w14:paraId="2E4A4AFE" w14:textId="732BAF30" w:rsidR="00076EF6" w:rsidRDefault="00076EF6" w:rsidP="003B424D">
            <w:pPr>
              <w:tabs>
                <w:tab w:val="left" w:pos="1164"/>
              </w:tabs>
              <w:snapToGrid w:val="0"/>
            </w:pPr>
          </w:p>
          <w:p w14:paraId="6DECC683" w14:textId="202008C0" w:rsidR="00076EF6" w:rsidRDefault="00076EF6" w:rsidP="003B424D">
            <w:pPr>
              <w:tabs>
                <w:tab w:val="left" w:pos="1164"/>
              </w:tabs>
              <w:snapToGrid w:val="0"/>
            </w:pPr>
          </w:p>
          <w:p w14:paraId="07FC6FEA" w14:textId="7A5E2664" w:rsidR="000341B9" w:rsidRDefault="000341B9" w:rsidP="003B424D">
            <w:pPr>
              <w:tabs>
                <w:tab w:val="left" w:pos="1164"/>
              </w:tabs>
              <w:snapToGrid w:val="0"/>
            </w:pPr>
          </w:p>
          <w:p w14:paraId="08F3C7FD" w14:textId="77777777" w:rsidR="000341B9" w:rsidRDefault="000341B9" w:rsidP="003B424D">
            <w:pPr>
              <w:tabs>
                <w:tab w:val="left" w:pos="1164"/>
              </w:tabs>
              <w:snapToGrid w:val="0"/>
            </w:pPr>
          </w:p>
          <w:p w14:paraId="21245CFC" w14:textId="77777777" w:rsidR="00076EF6" w:rsidRDefault="00076EF6" w:rsidP="003B424D">
            <w:pPr>
              <w:tabs>
                <w:tab w:val="left" w:pos="1164"/>
              </w:tabs>
              <w:snapToGrid w:val="0"/>
            </w:pPr>
          </w:p>
          <w:p w14:paraId="4573D083" w14:textId="77777777" w:rsidR="00761B48" w:rsidRDefault="00761B48">
            <w:pPr>
              <w:tabs>
                <w:tab w:val="left" w:pos="1164"/>
              </w:tabs>
              <w:snapToGrid w:val="0"/>
            </w:pPr>
          </w:p>
          <w:p w14:paraId="7EB06364" w14:textId="77777777" w:rsidR="00D920AB" w:rsidRDefault="00D920AB">
            <w:pPr>
              <w:tabs>
                <w:tab w:val="left" w:pos="1164"/>
              </w:tabs>
              <w:snapToGrid w:val="0"/>
            </w:pPr>
          </w:p>
          <w:p w14:paraId="29AD4123" w14:textId="77777777" w:rsidR="00D920AB" w:rsidRDefault="00D920AB">
            <w:pPr>
              <w:tabs>
                <w:tab w:val="left" w:pos="1164"/>
              </w:tabs>
              <w:snapToGrid w:val="0"/>
            </w:pPr>
          </w:p>
          <w:p w14:paraId="411EBC33" w14:textId="77777777" w:rsidR="00D920AB" w:rsidRDefault="00D920AB">
            <w:pPr>
              <w:tabs>
                <w:tab w:val="left" w:pos="1164"/>
              </w:tabs>
              <w:snapToGrid w:val="0"/>
            </w:pPr>
          </w:p>
          <w:p w14:paraId="4FAAF97C" w14:textId="76A8B46D" w:rsidR="00D920AB" w:rsidRDefault="00D920AB">
            <w:pPr>
              <w:tabs>
                <w:tab w:val="left" w:pos="1164"/>
              </w:tabs>
              <w:snapToGrid w:val="0"/>
            </w:pPr>
          </w:p>
        </w:tc>
        <w:tc>
          <w:tcPr>
            <w:tcW w:w="4145" w:type="dxa"/>
            <w:shd w:val="clear" w:color="auto" w:fill="auto"/>
          </w:tcPr>
          <w:p w14:paraId="6D31E24F" w14:textId="77777777" w:rsidR="00761B48" w:rsidRPr="003C6F16" w:rsidRDefault="00761B48">
            <w:pPr>
              <w:rPr>
                <w:szCs w:val="22"/>
              </w:rPr>
            </w:pPr>
          </w:p>
          <w:p w14:paraId="2DC3EFDB" w14:textId="77777777" w:rsidR="00761B48" w:rsidRPr="003C6F16" w:rsidRDefault="001158EC">
            <w:pPr>
              <w:rPr>
                <w:szCs w:val="22"/>
              </w:rPr>
            </w:pPr>
            <w:r w:rsidRPr="003C6F16">
              <w:rPr>
                <w:szCs w:val="22"/>
              </w:rPr>
              <w:t xml:space="preserve">Adresse: Burgstraße 27 </w:t>
            </w:r>
          </w:p>
          <w:p w14:paraId="50D56179" w14:textId="77777777" w:rsidR="00761B48" w:rsidRPr="003C6F16" w:rsidRDefault="001158EC">
            <w:pPr>
              <w:rPr>
                <w:szCs w:val="22"/>
              </w:rPr>
            </w:pPr>
            <w:r w:rsidRPr="003C6F16">
              <w:rPr>
                <w:szCs w:val="22"/>
              </w:rPr>
              <w:t>04109 Leipzig</w:t>
            </w:r>
          </w:p>
        </w:tc>
        <w:tc>
          <w:tcPr>
            <w:tcW w:w="4394" w:type="dxa"/>
            <w:shd w:val="clear" w:color="auto" w:fill="auto"/>
          </w:tcPr>
          <w:p w14:paraId="250952A6" w14:textId="77777777" w:rsidR="00761B48" w:rsidRDefault="00761B48">
            <w:pPr>
              <w:tabs>
                <w:tab w:val="left" w:pos="1347"/>
              </w:tabs>
              <w:snapToGrid w:val="0"/>
              <w:rPr>
                <w:sz w:val="18"/>
              </w:rPr>
            </w:pPr>
          </w:p>
        </w:tc>
      </w:tr>
      <w:tr w:rsidR="00761B48" w14:paraId="41A0585E" w14:textId="77777777">
        <w:trPr>
          <w:cantSplit/>
        </w:trPr>
        <w:tc>
          <w:tcPr>
            <w:tcW w:w="6345" w:type="dxa"/>
            <w:vMerge/>
            <w:shd w:val="clear" w:color="auto" w:fill="auto"/>
          </w:tcPr>
          <w:p w14:paraId="32197553" w14:textId="77777777" w:rsidR="00761B48" w:rsidRDefault="00761B48">
            <w:pPr>
              <w:widowControl w:val="0"/>
              <w:rPr>
                <w:rFonts w:eastAsia="Noto Sans CJK SC Regular"/>
                <w:sz w:val="24"/>
                <w:szCs w:val="24"/>
                <w:lang w:bidi="hi-IN"/>
              </w:rPr>
            </w:pPr>
          </w:p>
        </w:tc>
        <w:tc>
          <w:tcPr>
            <w:tcW w:w="4145" w:type="dxa"/>
            <w:shd w:val="clear" w:color="auto" w:fill="auto"/>
          </w:tcPr>
          <w:p w14:paraId="15B6CDB1" w14:textId="77777777" w:rsidR="00761B48" w:rsidRPr="003C6F16" w:rsidRDefault="00761B48">
            <w:pPr>
              <w:tabs>
                <w:tab w:val="left" w:pos="709"/>
              </w:tabs>
              <w:rPr>
                <w:sz w:val="18"/>
                <w:szCs w:val="18"/>
                <w:lang w:val="it-IT"/>
              </w:rPr>
            </w:pPr>
          </w:p>
        </w:tc>
        <w:tc>
          <w:tcPr>
            <w:tcW w:w="4394" w:type="dxa"/>
            <w:shd w:val="clear" w:color="auto" w:fill="auto"/>
          </w:tcPr>
          <w:p w14:paraId="20FDBF4B" w14:textId="77777777" w:rsidR="00761B48" w:rsidRDefault="00761B48">
            <w:pPr>
              <w:tabs>
                <w:tab w:val="left" w:pos="709"/>
              </w:tabs>
              <w:snapToGrid w:val="0"/>
              <w:rPr>
                <w:sz w:val="18"/>
              </w:rPr>
            </w:pPr>
          </w:p>
        </w:tc>
      </w:tr>
      <w:tr w:rsidR="00761B48" w14:paraId="45C78779" w14:textId="77777777">
        <w:trPr>
          <w:cantSplit/>
        </w:trPr>
        <w:tc>
          <w:tcPr>
            <w:tcW w:w="6345" w:type="dxa"/>
            <w:vMerge/>
            <w:shd w:val="clear" w:color="auto" w:fill="auto"/>
          </w:tcPr>
          <w:p w14:paraId="3F6AE9DC" w14:textId="77777777" w:rsidR="00761B48" w:rsidRDefault="00761B48">
            <w:pPr>
              <w:widowControl w:val="0"/>
              <w:rPr>
                <w:rFonts w:eastAsia="Noto Sans CJK SC Regular"/>
                <w:sz w:val="24"/>
                <w:szCs w:val="24"/>
                <w:lang w:bidi="hi-IN"/>
              </w:rPr>
            </w:pPr>
          </w:p>
        </w:tc>
        <w:tc>
          <w:tcPr>
            <w:tcW w:w="4145" w:type="dxa"/>
            <w:shd w:val="clear" w:color="auto" w:fill="auto"/>
          </w:tcPr>
          <w:p w14:paraId="039A835A" w14:textId="43B092DB" w:rsidR="00761B48" w:rsidRPr="003C6F16" w:rsidRDefault="001158EC">
            <w:pPr>
              <w:rPr>
                <w:szCs w:val="22"/>
              </w:rPr>
            </w:pPr>
            <w:r w:rsidRPr="003C6F16">
              <w:rPr>
                <w:szCs w:val="22"/>
              </w:rPr>
              <w:t xml:space="preserve">Kontakt: </w:t>
            </w:r>
            <w:r w:rsidR="00F50844">
              <w:rPr>
                <w:szCs w:val="22"/>
              </w:rPr>
              <w:t>pr</w:t>
            </w:r>
            <w:r w:rsidRPr="003C6F16">
              <w:rPr>
                <w:szCs w:val="22"/>
              </w:rPr>
              <w:t>@rlcl.de</w:t>
            </w:r>
          </w:p>
          <w:p w14:paraId="59ADD2C9" w14:textId="77777777" w:rsidR="00761B48" w:rsidRPr="003C6F16" w:rsidRDefault="00761B48">
            <w:pPr>
              <w:tabs>
                <w:tab w:val="left" w:pos="709"/>
              </w:tabs>
              <w:snapToGrid w:val="0"/>
              <w:rPr>
                <w:sz w:val="18"/>
                <w:szCs w:val="18"/>
                <w:lang w:val="it-IT"/>
              </w:rPr>
            </w:pPr>
          </w:p>
        </w:tc>
        <w:tc>
          <w:tcPr>
            <w:tcW w:w="4394" w:type="dxa"/>
            <w:shd w:val="clear" w:color="auto" w:fill="auto"/>
          </w:tcPr>
          <w:p w14:paraId="7C7C409B" w14:textId="77777777" w:rsidR="00761B48" w:rsidRDefault="00761B48">
            <w:pPr>
              <w:tabs>
                <w:tab w:val="left" w:pos="709"/>
              </w:tabs>
              <w:snapToGrid w:val="0"/>
              <w:rPr>
                <w:sz w:val="18"/>
                <w:szCs w:val="18"/>
                <w:lang w:val="it-IT"/>
              </w:rPr>
            </w:pPr>
          </w:p>
        </w:tc>
      </w:tr>
      <w:tr w:rsidR="00761B48" w14:paraId="6A25CB18" w14:textId="77777777">
        <w:trPr>
          <w:cantSplit/>
          <w:trHeight w:val="1392"/>
        </w:trPr>
        <w:tc>
          <w:tcPr>
            <w:tcW w:w="6345" w:type="dxa"/>
            <w:vMerge/>
            <w:shd w:val="clear" w:color="auto" w:fill="auto"/>
          </w:tcPr>
          <w:p w14:paraId="12A50EE4" w14:textId="77777777" w:rsidR="00761B48" w:rsidRDefault="00761B48">
            <w:pPr>
              <w:widowControl w:val="0"/>
              <w:rPr>
                <w:rFonts w:eastAsia="Noto Sans CJK SC Regular"/>
                <w:sz w:val="24"/>
                <w:szCs w:val="24"/>
                <w:lang w:bidi="hi-IN"/>
              </w:rPr>
            </w:pPr>
          </w:p>
        </w:tc>
        <w:tc>
          <w:tcPr>
            <w:tcW w:w="4145" w:type="dxa"/>
            <w:shd w:val="clear" w:color="auto" w:fill="auto"/>
          </w:tcPr>
          <w:p w14:paraId="63542B3C" w14:textId="6EEC90EB" w:rsidR="00761B48" w:rsidRDefault="00761B48">
            <w:pPr>
              <w:rPr>
                <w:szCs w:val="22"/>
              </w:rPr>
            </w:pPr>
            <w:bookmarkStart w:id="2" w:name="Gpartnerart"/>
            <w:bookmarkEnd w:id="2"/>
          </w:p>
        </w:tc>
        <w:tc>
          <w:tcPr>
            <w:tcW w:w="4394" w:type="dxa"/>
            <w:shd w:val="clear" w:color="auto" w:fill="auto"/>
          </w:tcPr>
          <w:p w14:paraId="2F0B937C" w14:textId="77777777" w:rsidR="00761B48" w:rsidRDefault="00761B48">
            <w:pPr>
              <w:tabs>
                <w:tab w:val="left" w:pos="2197"/>
                <w:tab w:val="left" w:pos="2495"/>
              </w:tabs>
              <w:snapToGrid w:val="0"/>
              <w:ind w:right="-212"/>
              <w:rPr>
                <w:sz w:val="8"/>
              </w:rPr>
            </w:pPr>
          </w:p>
        </w:tc>
      </w:tr>
    </w:tbl>
    <w:p w14:paraId="77E5C93D" w14:textId="0BF96DED" w:rsidR="000341B9" w:rsidRPr="006E1A7B" w:rsidRDefault="00316DA1">
      <w:pPr>
        <w:pStyle w:val="StandardWeb"/>
        <w:rPr>
          <w:rFonts w:ascii="Arial" w:hAnsi="Arial" w:cs="Arial"/>
          <w:b/>
          <w:bCs/>
          <w:sz w:val="32"/>
          <w:szCs w:val="32"/>
        </w:rPr>
      </w:pPr>
      <w:r>
        <w:rPr>
          <w:rFonts w:ascii="Arial" w:hAnsi="Arial" w:cs="Arial"/>
          <w:b/>
          <w:bCs/>
          <w:sz w:val="32"/>
          <w:szCs w:val="32"/>
        </w:rPr>
        <w:t>Aufruf zur Unterstützung</w:t>
      </w:r>
    </w:p>
    <w:p w14:paraId="3D0A5B8D" w14:textId="7AFAD285" w:rsidR="004A4EE9" w:rsidRDefault="004A4EE9" w:rsidP="004A4EE9">
      <w:pPr>
        <w:spacing w:line="276" w:lineRule="auto"/>
        <w:jc w:val="both"/>
        <w:rPr>
          <w:szCs w:val="22"/>
        </w:rPr>
      </w:pPr>
      <w:r>
        <w:rPr>
          <w:szCs w:val="22"/>
        </w:rPr>
        <w:t xml:space="preserve">Sehr </w:t>
      </w:r>
      <w:proofErr w:type="spellStart"/>
      <w:proofErr w:type="gramStart"/>
      <w:r>
        <w:rPr>
          <w:szCs w:val="22"/>
        </w:rPr>
        <w:t>geehrte:r</w:t>
      </w:r>
      <w:proofErr w:type="spellEnd"/>
      <w:proofErr w:type="gramEnd"/>
      <w:r>
        <w:rPr>
          <w:szCs w:val="22"/>
        </w:rPr>
        <w:t xml:space="preserve"> </w:t>
      </w:r>
      <w:proofErr w:type="spellStart"/>
      <w:r>
        <w:rPr>
          <w:szCs w:val="22"/>
        </w:rPr>
        <w:t>Leser:in</w:t>
      </w:r>
      <w:proofErr w:type="spellEnd"/>
      <w:r>
        <w:rPr>
          <w:szCs w:val="22"/>
        </w:rPr>
        <w:t>,</w:t>
      </w:r>
    </w:p>
    <w:p w14:paraId="036B25B7" w14:textId="77777777" w:rsidR="00A94C4A" w:rsidRDefault="00A94C4A" w:rsidP="004A4EE9">
      <w:pPr>
        <w:spacing w:line="276" w:lineRule="auto"/>
        <w:jc w:val="both"/>
        <w:rPr>
          <w:szCs w:val="22"/>
        </w:rPr>
      </w:pPr>
    </w:p>
    <w:p w14:paraId="57C71940" w14:textId="557D953D" w:rsidR="00D0056A" w:rsidRPr="00D0056A" w:rsidRDefault="00D0056A" w:rsidP="004A4EE9">
      <w:pPr>
        <w:spacing w:line="276" w:lineRule="auto"/>
        <w:jc w:val="both"/>
        <w:rPr>
          <w:szCs w:val="22"/>
        </w:rPr>
      </w:pPr>
      <w:r w:rsidRPr="00D0056A">
        <w:rPr>
          <w:szCs w:val="22"/>
        </w:rPr>
        <w:t xml:space="preserve">Der </w:t>
      </w:r>
      <w:proofErr w:type="spellStart"/>
      <w:r w:rsidRPr="00D0056A">
        <w:rPr>
          <w:szCs w:val="22"/>
        </w:rPr>
        <w:t>Refugee</w:t>
      </w:r>
      <w:proofErr w:type="spellEnd"/>
      <w:r w:rsidRPr="00D0056A">
        <w:rPr>
          <w:szCs w:val="22"/>
        </w:rPr>
        <w:t xml:space="preserve"> Law Clinic Leipzig e.V. bietet geflüchteten Menschen eine unabhängige, kostenlose asyl- und aufenthaltsrechtliche Beratung. Alle zwei Wochen findet eine offene Beratung statt, zu der die Menschen mit verschiedensten Anliegen kommen. Wir stehen mit </w:t>
      </w:r>
      <w:proofErr w:type="spellStart"/>
      <w:proofErr w:type="gramStart"/>
      <w:r w:rsidRPr="00D0056A">
        <w:rPr>
          <w:szCs w:val="22"/>
        </w:rPr>
        <w:t>Sprachmittler:innen</w:t>
      </w:r>
      <w:proofErr w:type="spellEnd"/>
      <w:proofErr w:type="gramEnd"/>
      <w:r w:rsidRPr="00D0056A">
        <w:rPr>
          <w:szCs w:val="22"/>
        </w:rPr>
        <w:t xml:space="preserve"> und ausgebildeten ehrenamtlichen </w:t>
      </w:r>
      <w:proofErr w:type="spellStart"/>
      <w:r w:rsidRPr="00D0056A">
        <w:rPr>
          <w:szCs w:val="22"/>
        </w:rPr>
        <w:t>Berater:innen</w:t>
      </w:r>
      <w:proofErr w:type="spellEnd"/>
      <w:r w:rsidRPr="00D0056A">
        <w:rPr>
          <w:szCs w:val="22"/>
        </w:rPr>
        <w:t xml:space="preserve"> zur Verfügung, um Menschen zu helfen ihre Rechte wahrnehmen und geltend machen zu können. Häufig sind es auch </w:t>
      </w:r>
      <w:proofErr w:type="spellStart"/>
      <w:proofErr w:type="gramStart"/>
      <w:r w:rsidRPr="00D0056A">
        <w:rPr>
          <w:szCs w:val="22"/>
        </w:rPr>
        <w:t>Sozialarbeiter:innen</w:t>
      </w:r>
      <w:proofErr w:type="spellEnd"/>
      <w:proofErr w:type="gramEnd"/>
      <w:r w:rsidRPr="00D0056A">
        <w:rPr>
          <w:szCs w:val="22"/>
        </w:rPr>
        <w:t xml:space="preserve"> und anderen ehrenamtlich engagierte, die bei dem Verein Rat suchen.</w:t>
      </w:r>
    </w:p>
    <w:p w14:paraId="0C207E4D" w14:textId="77777777" w:rsidR="00D0056A" w:rsidRPr="00D0056A" w:rsidRDefault="00D0056A" w:rsidP="00D0056A">
      <w:pPr>
        <w:spacing w:line="276" w:lineRule="auto"/>
        <w:jc w:val="both"/>
        <w:rPr>
          <w:szCs w:val="22"/>
        </w:rPr>
      </w:pPr>
      <w:r w:rsidRPr="00D0056A">
        <w:rPr>
          <w:szCs w:val="22"/>
        </w:rPr>
        <w:t xml:space="preserve">In der Stadt Leipzig ist der </w:t>
      </w:r>
      <w:proofErr w:type="spellStart"/>
      <w:r w:rsidRPr="00D0056A">
        <w:rPr>
          <w:szCs w:val="22"/>
        </w:rPr>
        <w:t>Refugee</w:t>
      </w:r>
      <w:proofErr w:type="spellEnd"/>
      <w:r w:rsidRPr="00D0056A">
        <w:rPr>
          <w:szCs w:val="22"/>
        </w:rPr>
        <w:t xml:space="preserve"> Law Clinic Leipzig e.V. eine feste Institution geworden, die als Ansprechpartnerin bei asyl- und aufenthaltsrechtlichen Fragen zu Rate gezogen wird. Der Verein ist außerdem über die Stadt hinaus im Landkreis Leipzig aktiv und kooperiert mit lokalen Vereinen im Umland.</w:t>
      </w:r>
    </w:p>
    <w:p w14:paraId="5599FF7A" w14:textId="77777777" w:rsidR="00D0056A" w:rsidRPr="00D0056A" w:rsidRDefault="00D0056A" w:rsidP="00D0056A">
      <w:pPr>
        <w:spacing w:line="276" w:lineRule="auto"/>
        <w:jc w:val="both"/>
        <w:rPr>
          <w:szCs w:val="22"/>
        </w:rPr>
      </w:pPr>
    </w:p>
    <w:p w14:paraId="0FEACB4F" w14:textId="77777777" w:rsidR="00D0056A" w:rsidRPr="00D0056A" w:rsidRDefault="00D0056A" w:rsidP="00D0056A">
      <w:pPr>
        <w:spacing w:line="276" w:lineRule="auto"/>
        <w:jc w:val="both"/>
        <w:rPr>
          <w:szCs w:val="22"/>
        </w:rPr>
      </w:pPr>
      <w:r w:rsidRPr="00D0056A">
        <w:rPr>
          <w:szCs w:val="22"/>
        </w:rPr>
        <w:t>Und nun zu unserem eigentlichen Anliegen:</w:t>
      </w:r>
    </w:p>
    <w:p w14:paraId="3D863CF6" w14:textId="77777777" w:rsidR="00D0056A" w:rsidRPr="00D0056A" w:rsidRDefault="00D0056A" w:rsidP="00D0056A">
      <w:pPr>
        <w:spacing w:line="276" w:lineRule="auto"/>
        <w:jc w:val="both"/>
        <w:rPr>
          <w:szCs w:val="22"/>
        </w:rPr>
      </w:pPr>
    </w:p>
    <w:p w14:paraId="61DD8A19" w14:textId="77777777" w:rsidR="00D0056A" w:rsidRPr="00D0056A" w:rsidRDefault="00D0056A" w:rsidP="00D0056A">
      <w:pPr>
        <w:spacing w:line="276" w:lineRule="auto"/>
        <w:jc w:val="both"/>
        <w:rPr>
          <w:szCs w:val="22"/>
        </w:rPr>
      </w:pPr>
      <w:r w:rsidRPr="00D0056A">
        <w:rPr>
          <w:szCs w:val="22"/>
        </w:rPr>
        <w:t xml:space="preserve">Wir möchten hiermit um Ihre finanzielle Unterstützung bitten, denn auch eine ehrenamtlich getragene Beratungsstelle kommt leider nicht ganz ohne Geld aus. Es gibt insbesondere zwei große, konstante Kostenpunkte in der Vereinsarbeit: das Ausbildungsprogramm und die Aufwandsentschädigung für die </w:t>
      </w:r>
      <w:proofErr w:type="spellStart"/>
      <w:proofErr w:type="gramStart"/>
      <w:r w:rsidRPr="00D0056A">
        <w:rPr>
          <w:szCs w:val="22"/>
        </w:rPr>
        <w:t>Sprachmittler:innen</w:t>
      </w:r>
      <w:proofErr w:type="spellEnd"/>
      <w:proofErr w:type="gramEnd"/>
      <w:r w:rsidRPr="00D0056A">
        <w:rPr>
          <w:szCs w:val="22"/>
        </w:rPr>
        <w:t>.</w:t>
      </w:r>
    </w:p>
    <w:p w14:paraId="0B07CE08" w14:textId="77777777" w:rsidR="00D0056A" w:rsidRPr="00D0056A" w:rsidRDefault="00D0056A" w:rsidP="00D0056A">
      <w:pPr>
        <w:spacing w:line="276" w:lineRule="auto"/>
        <w:jc w:val="both"/>
        <w:rPr>
          <w:szCs w:val="22"/>
        </w:rPr>
      </w:pPr>
    </w:p>
    <w:p w14:paraId="4577C06E" w14:textId="77777777" w:rsidR="00D0056A" w:rsidRPr="00D0056A" w:rsidRDefault="00D0056A" w:rsidP="00D0056A">
      <w:pPr>
        <w:spacing w:line="276" w:lineRule="auto"/>
        <w:jc w:val="both"/>
        <w:rPr>
          <w:szCs w:val="22"/>
        </w:rPr>
      </w:pPr>
      <w:r w:rsidRPr="00D0056A">
        <w:rPr>
          <w:szCs w:val="22"/>
        </w:rPr>
        <w:t xml:space="preserve">Wir investieren derzeit im Jahr 5500 € in unser Ausbildungsprogramm für ehrenamtliche </w:t>
      </w:r>
      <w:proofErr w:type="spellStart"/>
      <w:proofErr w:type="gramStart"/>
      <w:r w:rsidRPr="00D0056A">
        <w:rPr>
          <w:szCs w:val="22"/>
        </w:rPr>
        <w:t>Berater:innen</w:t>
      </w:r>
      <w:proofErr w:type="spellEnd"/>
      <w:proofErr w:type="gramEnd"/>
      <w:r w:rsidRPr="00D0056A">
        <w:rPr>
          <w:szCs w:val="22"/>
        </w:rPr>
        <w:t xml:space="preserve"> als auch in gesonderte Angebote für </w:t>
      </w:r>
      <w:proofErr w:type="spellStart"/>
      <w:r w:rsidRPr="00D0056A">
        <w:rPr>
          <w:szCs w:val="22"/>
        </w:rPr>
        <w:t>Sprachmittler:innen</w:t>
      </w:r>
      <w:proofErr w:type="spellEnd"/>
      <w:r w:rsidRPr="00D0056A">
        <w:rPr>
          <w:szCs w:val="22"/>
        </w:rPr>
        <w:t xml:space="preserve">, weil es uns wichtig ist, Qualität und Professionalität in unserer Beratung zu sichern und zu fördern. Die Ausbildung an der Universität Leipzig besteht unter anderem aus wöchentlichen Einheiten mit Anwältinnen und Anwälten, die in der Praxis häufig auftretende Fallkonstellationen rechtlich erklären und berichten, wie diese </w:t>
      </w:r>
      <w:r w:rsidRPr="00D0056A">
        <w:rPr>
          <w:szCs w:val="22"/>
        </w:rPr>
        <w:lastRenderedPageBreak/>
        <w:t xml:space="preserve">Konstellationen zu behandeln sind. Auf diesen engen Praxisbezug legen wir sehr viel wert, denn nichts anderem als praktischer Beratung dient unsere Ausbildung. Die Vorbereitung kostet die Anwältinnen und Anwälte viel Zeit, weshalb wir es für geboten halten, ihnen eine Vergütung zu bezahlen. Diese ist ohnehin pro Kopf gering bemessen, denn eine wirklich angemessene Vergütung konnte sich der Verein bereits jetzt nicht leisten. Das Ausbildungsprogramm ist neben der Beratungstätigkeit als solcher ein Pfeiler der Vereinsarbeit und erfreut sich großer Beliebtheit, weshalb es uns sehr wichtig ist, dass es in der bestehenden Form weitergeführt werden kann. </w:t>
      </w:r>
    </w:p>
    <w:p w14:paraId="1E1E064B" w14:textId="77777777" w:rsidR="00D0056A" w:rsidRPr="00D0056A" w:rsidRDefault="00D0056A" w:rsidP="00D0056A">
      <w:pPr>
        <w:spacing w:line="276" w:lineRule="auto"/>
        <w:jc w:val="both"/>
        <w:rPr>
          <w:szCs w:val="22"/>
        </w:rPr>
      </w:pPr>
    </w:p>
    <w:p w14:paraId="00E425EB" w14:textId="308129F5" w:rsidR="00D0056A" w:rsidRDefault="00D0056A" w:rsidP="00D0056A">
      <w:pPr>
        <w:spacing w:line="276" w:lineRule="auto"/>
        <w:jc w:val="both"/>
        <w:rPr>
          <w:szCs w:val="22"/>
        </w:rPr>
      </w:pPr>
      <w:r w:rsidRPr="00D0056A">
        <w:rPr>
          <w:szCs w:val="22"/>
        </w:rPr>
        <w:t xml:space="preserve">Auch die </w:t>
      </w:r>
      <w:proofErr w:type="spellStart"/>
      <w:proofErr w:type="gramStart"/>
      <w:r w:rsidRPr="00D0056A">
        <w:rPr>
          <w:szCs w:val="22"/>
        </w:rPr>
        <w:t>Sprachmitler:innen</w:t>
      </w:r>
      <w:proofErr w:type="spellEnd"/>
      <w:proofErr w:type="gramEnd"/>
      <w:r w:rsidRPr="00D0056A">
        <w:rPr>
          <w:szCs w:val="22"/>
        </w:rPr>
        <w:t>, ohne die wir unsere Beratung nicht leisten könnten, bekommen für ihr Engagement pro Beratung eine bescheidene Aufwandsentschädigung in Höhe von 25,00 €. Für jede einzelne Person ist das nur eine sehr kleine Summe, die wir als Anerkennung bezahlen können, aber für den Verein als ganzen wachsen die Einzelbeträge aufs Jahr gesehen zu einer großen Summe an.</w:t>
      </w:r>
    </w:p>
    <w:p w14:paraId="663369DA" w14:textId="77777777" w:rsidR="00DA3794" w:rsidRPr="00D0056A" w:rsidRDefault="00DA3794" w:rsidP="00D0056A">
      <w:pPr>
        <w:spacing w:line="276" w:lineRule="auto"/>
        <w:jc w:val="both"/>
        <w:rPr>
          <w:szCs w:val="22"/>
        </w:rPr>
      </w:pPr>
    </w:p>
    <w:p w14:paraId="4B8F6477" w14:textId="5D70C5D5" w:rsidR="00D0056A" w:rsidRDefault="00D0056A" w:rsidP="00D0056A">
      <w:pPr>
        <w:spacing w:line="276" w:lineRule="auto"/>
        <w:jc w:val="both"/>
        <w:rPr>
          <w:szCs w:val="22"/>
        </w:rPr>
      </w:pPr>
      <w:r w:rsidRPr="00D0056A">
        <w:rPr>
          <w:szCs w:val="22"/>
        </w:rPr>
        <w:t xml:space="preserve">Durch die Möglichkeit zur Ausbildung zu Beratenden und Sprachmittelnden leisten wir nicht nur Aufklärungsarbeit zum einen über die Funktionsweise und Wichtigkeit des Asylrechts und zum anderen gegen Fremdenfeindlichkeit, sondern schaffen auch die Möglichkeit für alle Interessierten, bürgerschaftliches Engagement zu entdecken und zu leben. </w:t>
      </w:r>
    </w:p>
    <w:p w14:paraId="08A7513F" w14:textId="77777777" w:rsidR="00DA3794" w:rsidRPr="00D0056A" w:rsidRDefault="00DA3794" w:rsidP="00D0056A">
      <w:pPr>
        <w:spacing w:line="276" w:lineRule="auto"/>
        <w:jc w:val="both"/>
        <w:rPr>
          <w:szCs w:val="22"/>
        </w:rPr>
      </w:pPr>
    </w:p>
    <w:p w14:paraId="570DF6A2" w14:textId="77777777" w:rsidR="00D0056A" w:rsidRPr="00D0056A" w:rsidRDefault="00D0056A" w:rsidP="00D0056A">
      <w:pPr>
        <w:spacing w:line="276" w:lineRule="auto"/>
        <w:jc w:val="both"/>
        <w:rPr>
          <w:szCs w:val="22"/>
        </w:rPr>
      </w:pPr>
      <w:r w:rsidRPr="00D0056A">
        <w:rPr>
          <w:szCs w:val="22"/>
        </w:rPr>
        <w:t>Vor allem diese beiden Ausgabeposten verursachen dem Verein kosten, die uns ob der schlechten Finanzierungslage zusammen mit anderen Ausgaben über den Kopf zu wachsen drohen.</w:t>
      </w:r>
    </w:p>
    <w:p w14:paraId="4DBB7C24" w14:textId="77777777" w:rsidR="00D0056A" w:rsidRPr="00D0056A" w:rsidRDefault="00D0056A" w:rsidP="00D0056A">
      <w:pPr>
        <w:spacing w:line="276" w:lineRule="auto"/>
        <w:jc w:val="both"/>
        <w:rPr>
          <w:szCs w:val="22"/>
        </w:rPr>
      </w:pPr>
      <w:r w:rsidRPr="00D0056A">
        <w:rPr>
          <w:szCs w:val="22"/>
        </w:rPr>
        <w:t>Viele Förderprogramme wurden gekürzt, sodass es für unseren Tätigkeitsbereich immer weniger Möglichkeiten gibt Fördermittel zu erhalten.</w:t>
      </w:r>
    </w:p>
    <w:p w14:paraId="2C96625F" w14:textId="77777777" w:rsidR="00D0056A" w:rsidRPr="00D0056A" w:rsidRDefault="00D0056A" w:rsidP="00D0056A">
      <w:pPr>
        <w:spacing w:line="276" w:lineRule="auto"/>
        <w:jc w:val="both"/>
        <w:rPr>
          <w:szCs w:val="22"/>
        </w:rPr>
      </w:pPr>
      <w:r w:rsidRPr="00D0056A">
        <w:rPr>
          <w:szCs w:val="22"/>
        </w:rPr>
        <w:t>Um unsere Arbeit, die wir auch als Engagement für eine offene und gleichberechtigtere Gesellschaft verstehen, in der bestehenden Form aufrecht erhalten zu können, sind wir auf finanzielle Unterstützung angewiesen.</w:t>
      </w:r>
    </w:p>
    <w:p w14:paraId="2048A291" w14:textId="77777777" w:rsidR="00D0056A" w:rsidRPr="00D0056A" w:rsidRDefault="00D0056A" w:rsidP="00D0056A">
      <w:pPr>
        <w:spacing w:line="276" w:lineRule="auto"/>
        <w:jc w:val="both"/>
        <w:rPr>
          <w:szCs w:val="22"/>
        </w:rPr>
      </w:pPr>
    </w:p>
    <w:p w14:paraId="1D91562A" w14:textId="77777777" w:rsidR="00D0056A" w:rsidRPr="00D0056A" w:rsidRDefault="00D0056A" w:rsidP="00D0056A">
      <w:pPr>
        <w:spacing w:line="276" w:lineRule="auto"/>
        <w:jc w:val="both"/>
        <w:rPr>
          <w:szCs w:val="22"/>
        </w:rPr>
      </w:pPr>
      <w:r w:rsidRPr="00D0056A">
        <w:rPr>
          <w:szCs w:val="22"/>
        </w:rPr>
        <w:t>Sollten Sie unsere Arbeit unterstützenswert finden, freuen wir uns über eine Spende oder eine Fördermitgliedschaft in unserem Verein!</w:t>
      </w:r>
    </w:p>
    <w:p w14:paraId="6BA359A7" w14:textId="77777777" w:rsidR="00D0056A" w:rsidRPr="00D0056A" w:rsidRDefault="00D0056A" w:rsidP="00D0056A">
      <w:pPr>
        <w:spacing w:line="276" w:lineRule="auto"/>
        <w:jc w:val="both"/>
        <w:rPr>
          <w:szCs w:val="22"/>
        </w:rPr>
      </w:pPr>
    </w:p>
    <w:p w14:paraId="74B3580C" w14:textId="77777777" w:rsidR="00D0056A" w:rsidRPr="00D0056A" w:rsidRDefault="00D0056A" w:rsidP="00D0056A">
      <w:pPr>
        <w:spacing w:line="276" w:lineRule="auto"/>
        <w:jc w:val="both"/>
        <w:rPr>
          <w:szCs w:val="22"/>
        </w:rPr>
      </w:pPr>
      <w:r w:rsidRPr="00D0056A">
        <w:rPr>
          <w:szCs w:val="22"/>
        </w:rPr>
        <w:t xml:space="preserve">Falls Sie gerne mehr über unsere Arbeit und den Verein erfahren möchten, können Sie uns auch gerne jederzeit per Mail kontaktieren oder auf unserer Website oder Facebookseite stöbern. </w:t>
      </w:r>
    </w:p>
    <w:p w14:paraId="1F45B248" w14:textId="37599333" w:rsidR="00D0056A" w:rsidRDefault="00D0056A" w:rsidP="00D0056A">
      <w:pPr>
        <w:spacing w:line="276" w:lineRule="auto"/>
        <w:jc w:val="both"/>
        <w:rPr>
          <w:szCs w:val="22"/>
        </w:rPr>
      </w:pPr>
      <w:r w:rsidRPr="00D0056A">
        <w:rPr>
          <w:szCs w:val="22"/>
        </w:rPr>
        <w:t>Auch falls Sie sich eine Unterstützung durch persönliches Engagement oder eine Sachspende vorstellen können, sind Sie herzlich eingeladen dies zu tun und sich bei uns zu melden.</w:t>
      </w:r>
    </w:p>
    <w:p w14:paraId="0270EA04" w14:textId="77777777" w:rsidR="00850C51" w:rsidRPr="00D0056A" w:rsidRDefault="00850C51" w:rsidP="00D0056A">
      <w:pPr>
        <w:spacing w:line="276" w:lineRule="auto"/>
        <w:jc w:val="both"/>
        <w:rPr>
          <w:szCs w:val="22"/>
        </w:rPr>
      </w:pPr>
    </w:p>
    <w:p w14:paraId="51369BA9" w14:textId="77777777" w:rsidR="00884C5C" w:rsidRPr="00884C5C" w:rsidRDefault="00884C5C" w:rsidP="00884C5C">
      <w:pPr>
        <w:spacing w:line="276" w:lineRule="auto"/>
        <w:jc w:val="both"/>
        <w:rPr>
          <w:szCs w:val="22"/>
        </w:rPr>
      </w:pPr>
      <w:r w:rsidRPr="00884C5C">
        <w:rPr>
          <w:szCs w:val="22"/>
        </w:rPr>
        <w:t>Wir freuen uns darauf, von Ihnen zu hören und wünschen Ihnen nur das Beste!</w:t>
      </w:r>
    </w:p>
    <w:p w14:paraId="0B2FA3D7" w14:textId="36FE89DF" w:rsidR="00761B48" w:rsidRDefault="00884C5C" w:rsidP="00884C5C">
      <w:pPr>
        <w:spacing w:line="276" w:lineRule="auto"/>
        <w:jc w:val="both"/>
        <w:rPr>
          <w:szCs w:val="22"/>
        </w:rPr>
      </w:pPr>
      <w:r w:rsidRPr="00884C5C">
        <w:rPr>
          <w:szCs w:val="22"/>
        </w:rPr>
        <w:t>Mit freundlichen Grüßen</w:t>
      </w:r>
    </w:p>
    <w:p w14:paraId="7DBACCA4" w14:textId="77777777" w:rsidR="008C3B84" w:rsidRDefault="008C3B84" w:rsidP="00D0056A">
      <w:pPr>
        <w:spacing w:line="276" w:lineRule="auto"/>
        <w:jc w:val="both"/>
        <w:rPr>
          <w:szCs w:val="22"/>
        </w:rPr>
      </w:pPr>
    </w:p>
    <w:p w14:paraId="40F78D4D" w14:textId="77777777" w:rsidR="00761B48" w:rsidRDefault="00761B48" w:rsidP="00D0056A">
      <w:pPr>
        <w:spacing w:line="276" w:lineRule="auto"/>
        <w:jc w:val="both"/>
        <w:rPr>
          <w:szCs w:val="22"/>
        </w:rPr>
      </w:pPr>
    </w:p>
    <w:p w14:paraId="07146D10" w14:textId="5689226C" w:rsidR="00761B48" w:rsidRDefault="008C3B84">
      <w:pPr>
        <w:rPr>
          <w:szCs w:val="22"/>
        </w:rPr>
      </w:pPr>
      <w:proofErr w:type="spellStart"/>
      <w:r w:rsidRPr="00D0056A">
        <w:rPr>
          <w:szCs w:val="22"/>
        </w:rPr>
        <w:t>Refugee</w:t>
      </w:r>
      <w:proofErr w:type="spellEnd"/>
      <w:r w:rsidRPr="00D0056A">
        <w:rPr>
          <w:szCs w:val="22"/>
        </w:rPr>
        <w:t xml:space="preserve"> Law Clinic Leipzig e.V.</w:t>
      </w:r>
    </w:p>
    <w:p w14:paraId="35A8A88C" w14:textId="77777777" w:rsidR="00761B48" w:rsidRDefault="00761B48">
      <w:pPr>
        <w:rPr>
          <w:szCs w:val="22"/>
        </w:rPr>
      </w:pPr>
    </w:p>
    <w:p w14:paraId="2256E35F" w14:textId="77777777" w:rsidR="00761B48" w:rsidRDefault="00761B48">
      <w:pPr>
        <w:rPr>
          <w:szCs w:val="22"/>
        </w:rPr>
      </w:pPr>
    </w:p>
    <w:sectPr w:rsidR="00761B48">
      <w:headerReference w:type="default" r:id="rId7"/>
      <w:footerReference w:type="default" r:id="rId8"/>
      <w:pgSz w:w="11906" w:h="16838"/>
      <w:pgMar w:top="766" w:right="1077" w:bottom="1440" w:left="1077" w:header="709" w:footer="28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CA243" w14:textId="77777777" w:rsidR="00BE25BE" w:rsidRDefault="001158EC">
      <w:r>
        <w:separator/>
      </w:r>
    </w:p>
  </w:endnote>
  <w:endnote w:type="continuationSeparator" w:id="0">
    <w:p w14:paraId="06C3A380" w14:textId="77777777" w:rsidR="00BE25BE" w:rsidRDefault="0011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CJK SC">
    <w:panose1 w:val="00000000000000000000"/>
    <w:charset w:val="00"/>
    <w:family w:val="roman"/>
    <w:notTrueType/>
    <w:pitch w:val="default"/>
  </w:font>
  <w:font w:name="Lohit Devanagari">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66DBD" w14:textId="77777777" w:rsidR="00761B48" w:rsidRDefault="001158EC">
    <w:pPr>
      <w:pStyle w:val="Fuzeile"/>
    </w:pPr>
    <w:r>
      <w:rPr>
        <w:noProof/>
      </w:rPr>
      <mc:AlternateContent>
        <mc:Choice Requires="wps">
          <w:drawing>
            <wp:anchor distT="0" distB="0" distL="0" distR="5" simplePos="0" relativeHeight="3" behindDoc="1" locked="0" layoutInCell="1" allowOverlap="1" wp14:anchorId="17F3E443" wp14:editId="0288A1C8">
              <wp:simplePos x="0" y="0"/>
              <wp:positionH relativeFrom="page">
                <wp:posOffset>184785</wp:posOffset>
              </wp:positionH>
              <wp:positionV relativeFrom="page">
                <wp:posOffset>7129780</wp:posOffset>
              </wp:positionV>
              <wp:extent cx="109220" cy="1905"/>
              <wp:effectExtent l="0" t="0" r="6345" b="12700"/>
              <wp:wrapNone/>
              <wp:docPr id="3" name="Gerade Verbindung 4"/>
              <wp:cNvGraphicFramePr/>
              <a:graphic xmlns:a="http://schemas.openxmlformats.org/drawingml/2006/main">
                <a:graphicData uri="http://schemas.microsoft.com/office/word/2010/wordprocessingShape">
                  <wps:wsp>
                    <wps:cNvSpPr/>
                    <wps:spPr>
                      <a:xfrm>
                        <a:off x="0" y="0"/>
                        <a:ext cx="108720" cy="1440"/>
                      </a:xfrm>
                      <a:custGeom>
                        <a:avLst/>
                        <a:gdLst/>
                        <a:ahLst/>
                        <a:cxnLst/>
                        <a:rect l="l" t="t" r="r" b="b"/>
                        <a:pathLst>
                          <a:path w="21600" h="21600">
                            <a:moveTo>
                              <a:pt x="0" y="0"/>
                            </a:moveTo>
                            <a:lnTo>
                              <a:pt x="21600" y="21600"/>
                            </a:lnTo>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0B8CE031" id="Gerade Verbindung 4" o:spid="_x0000_s1026" style="position:absolute;margin-left:14.55pt;margin-top:561.4pt;width:8.6pt;height:.15pt;z-index:-503316477;visibility:visible;mso-wrap-style:square;mso-wrap-distance-left:0;mso-wrap-distance-top:0;mso-wrap-distance-right:1e-4mm;mso-wrap-distance-bottom:0;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" path="m,l21600,21600e" filled="f" strokeweight=".18mm">
              <v:stroke joinstyle="miter"/>
              <v:path arrowok="t"/>
              <w10:wrap anchorx="page" anchory="page"/>
            </v:shape>
          </w:pict>
        </mc:Fallback>
      </mc:AlternateContent>
    </w:r>
  </w:p>
  <w:tbl>
    <w:tblPr>
      <w:tblW w:w="10836" w:type="dxa"/>
      <w:tblCellMar>
        <w:top w:w="55" w:type="dxa"/>
        <w:left w:w="55" w:type="dxa"/>
        <w:bottom w:w="55" w:type="dxa"/>
        <w:right w:w="55" w:type="dxa"/>
      </w:tblCellMar>
      <w:tblLook w:val="0000" w:firstRow="0" w:lastRow="0" w:firstColumn="0" w:lastColumn="0" w:noHBand="0" w:noVBand="0"/>
    </w:tblPr>
    <w:tblGrid>
      <w:gridCol w:w="4273"/>
      <w:gridCol w:w="3168"/>
      <w:gridCol w:w="3395"/>
    </w:tblGrid>
    <w:tr w:rsidR="00761B48" w14:paraId="3B37DC2F" w14:textId="77777777">
      <w:trPr>
        <w:trHeight w:val="1130"/>
      </w:trPr>
      <w:tc>
        <w:tcPr>
          <w:tcW w:w="3612" w:type="dxa"/>
          <w:shd w:val="clear" w:color="auto" w:fill="auto"/>
        </w:tcPr>
        <w:p w14:paraId="1F0CB23F" w14:textId="77777777" w:rsidR="00761B48" w:rsidRDefault="001158EC">
          <w:pPr>
            <w:pStyle w:val="Tabelleninhalt"/>
            <w:snapToGrid w:val="0"/>
            <w:rPr>
              <w:sz w:val="18"/>
              <w:szCs w:val="18"/>
            </w:rPr>
          </w:pPr>
          <w:proofErr w:type="spellStart"/>
          <w:r>
            <w:rPr>
              <w:sz w:val="18"/>
              <w:szCs w:val="18"/>
            </w:rPr>
            <w:t>Refugee</w:t>
          </w:r>
          <w:proofErr w:type="spellEnd"/>
          <w:r>
            <w:rPr>
              <w:sz w:val="18"/>
              <w:szCs w:val="18"/>
            </w:rPr>
            <w:t xml:space="preserve"> Law Clinic Leipzig e.V.</w:t>
          </w:r>
        </w:p>
        <w:p w14:paraId="451ED269" w14:textId="77777777" w:rsidR="00761B48" w:rsidRDefault="001158EC">
          <w:pPr>
            <w:pStyle w:val="Tabelleninhalt"/>
            <w:snapToGrid w:val="0"/>
            <w:rPr>
              <w:sz w:val="18"/>
              <w:szCs w:val="18"/>
            </w:rPr>
          </w:pPr>
          <w:r>
            <w:rPr>
              <w:sz w:val="18"/>
              <w:szCs w:val="18"/>
            </w:rPr>
            <w:t>Burgstraße 27</w:t>
          </w:r>
        </w:p>
        <w:p w14:paraId="4A7AD079" w14:textId="77777777" w:rsidR="00761B48" w:rsidRDefault="001158EC">
          <w:pPr>
            <w:pStyle w:val="Tabelleninhalt"/>
            <w:snapToGrid w:val="0"/>
            <w:rPr>
              <w:sz w:val="18"/>
              <w:szCs w:val="18"/>
            </w:rPr>
          </w:pPr>
          <w:r>
            <w:rPr>
              <w:sz w:val="18"/>
              <w:szCs w:val="18"/>
            </w:rPr>
            <w:t>04109 Leipzig</w:t>
          </w:r>
        </w:p>
        <w:p w14:paraId="1572B6E1" w14:textId="596EF49D" w:rsidR="00761B48" w:rsidRDefault="00F50844">
          <w:pPr>
            <w:pStyle w:val="Tabelleninhalt"/>
            <w:snapToGrid w:val="0"/>
            <w:rPr>
              <w:sz w:val="18"/>
              <w:szCs w:val="18"/>
            </w:rPr>
          </w:pPr>
          <w:r>
            <w:rPr>
              <w:sz w:val="18"/>
              <w:szCs w:val="18"/>
            </w:rPr>
            <w:t>pr</w:t>
          </w:r>
          <w:r w:rsidRPr="00F50844">
            <w:rPr>
              <w:sz w:val="18"/>
              <w:szCs w:val="18"/>
            </w:rPr>
            <w:t>@rlcl.de</w:t>
          </w:r>
        </w:p>
        <w:p w14:paraId="06B3A719" w14:textId="4C11842E" w:rsidR="00F50844" w:rsidRDefault="00F50844">
          <w:pPr>
            <w:pStyle w:val="Tabelleninhalt"/>
            <w:snapToGrid w:val="0"/>
            <w:rPr>
              <w:sz w:val="18"/>
              <w:szCs w:val="18"/>
            </w:rPr>
          </w:pPr>
          <w:r w:rsidRPr="00F50844">
            <w:rPr>
              <w:sz w:val="18"/>
              <w:szCs w:val="18"/>
            </w:rPr>
            <w:t>www.rlcl.de</w:t>
          </w:r>
        </w:p>
        <w:p w14:paraId="649C92FD" w14:textId="3085E3C0" w:rsidR="00F50844" w:rsidRDefault="00F50844">
          <w:pPr>
            <w:pStyle w:val="Tabelleninhalt"/>
            <w:snapToGrid w:val="0"/>
            <w:rPr>
              <w:sz w:val="18"/>
              <w:szCs w:val="18"/>
            </w:rPr>
          </w:pPr>
          <w:r w:rsidRPr="00F50844">
            <w:rPr>
              <w:sz w:val="18"/>
              <w:szCs w:val="18"/>
            </w:rPr>
            <w:t>https://www.facebook.com/RefugeeLawClinicLeipzig</w:t>
          </w:r>
        </w:p>
      </w:tc>
      <w:tc>
        <w:tcPr>
          <w:tcW w:w="3612" w:type="dxa"/>
          <w:shd w:val="clear" w:color="auto" w:fill="auto"/>
        </w:tcPr>
        <w:p w14:paraId="65BFD65D" w14:textId="77777777" w:rsidR="00761B48" w:rsidRDefault="001158EC">
          <w:pPr>
            <w:pStyle w:val="Tabelleninhalt"/>
            <w:rPr>
              <w:sz w:val="18"/>
              <w:szCs w:val="18"/>
            </w:rPr>
          </w:pPr>
          <w:r>
            <w:rPr>
              <w:sz w:val="18"/>
              <w:szCs w:val="18"/>
            </w:rPr>
            <w:t>Amtsgericht Leipzig</w:t>
          </w:r>
        </w:p>
        <w:p w14:paraId="0B8FA18E" w14:textId="77777777" w:rsidR="00761B48" w:rsidRDefault="001158EC">
          <w:pPr>
            <w:pStyle w:val="Tabelleninhalt"/>
            <w:rPr>
              <w:sz w:val="18"/>
              <w:szCs w:val="18"/>
            </w:rPr>
          </w:pPr>
          <w:r>
            <w:rPr>
              <w:sz w:val="18"/>
              <w:szCs w:val="18"/>
            </w:rPr>
            <w:t>Bernhard-Göring-Straße 64</w:t>
          </w:r>
        </w:p>
        <w:p w14:paraId="20356A0D" w14:textId="77777777" w:rsidR="00761B48" w:rsidRDefault="001158EC">
          <w:pPr>
            <w:pStyle w:val="Tabelleninhalt"/>
            <w:rPr>
              <w:sz w:val="18"/>
              <w:szCs w:val="18"/>
            </w:rPr>
          </w:pPr>
          <w:r>
            <w:rPr>
              <w:sz w:val="18"/>
              <w:szCs w:val="18"/>
            </w:rPr>
            <w:t>04275 Leipzig, VR 5588</w:t>
          </w:r>
        </w:p>
        <w:p w14:paraId="3C3247AB" w14:textId="77777777" w:rsidR="00761B48" w:rsidRDefault="00761B48">
          <w:pPr>
            <w:pStyle w:val="Tabelleninhalt"/>
            <w:rPr>
              <w:sz w:val="18"/>
              <w:szCs w:val="18"/>
            </w:rPr>
          </w:pPr>
        </w:p>
      </w:tc>
      <w:tc>
        <w:tcPr>
          <w:tcW w:w="3612" w:type="dxa"/>
          <w:shd w:val="clear" w:color="auto" w:fill="auto"/>
        </w:tcPr>
        <w:p w14:paraId="6FF447E1" w14:textId="77777777" w:rsidR="00761B48" w:rsidRDefault="001158EC">
          <w:pPr>
            <w:pStyle w:val="Tabelleninhalt"/>
            <w:rPr>
              <w:sz w:val="18"/>
              <w:szCs w:val="18"/>
            </w:rPr>
          </w:pPr>
          <w:proofErr w:type="spellStart"/>
          <w:r>
            <w:rPr>
              <w:sz w:val="18"/>
              <w:szCs w:val="18"/>
            </w:rPr>
            <w:t>Triodos</w:t>
          </w:r>
          <w:proofErr w:type="spellEnd"/>
          <w:r>
            <w:rPr>
              <w:sz w:val="18"/>
              <w:szCs w:val="18"/>
            </w:rPr>
            <w:t xml:space="preserve"> Bank</w:t>
          </w:r>
        </w:p>
        <w:p w14:paraId="09767E00" w14:textId="77777777" w:rsidR="00761B48" w:rsidRDefault="001158EC">
          <w:pPr>
            <w:pStyle w:val="Fuzeile"/>
            <w:rPr>
              <w:sz w:val="18"/>
              <w:szCs w:val="18"/>
            </w:rPr>
          </w:pPr>
          <w:r>
            <w:rPr>
              <w:sz w:val="18"/>
              <w:szCs w:val="18"/>
            </w:rPr>
            <w:t>DE98500310001028309003</w:t>
          </w:r>
        </w:p>
        <w:p w14:paraId="21CC71D6" w14:textId="77777777" w:rsidR="00761B48" w:rsidRDefault="001158EC">
          <w:pPr>
            <w:pStyle w:val="Fuzeile"/>
            <w:rPr>
              <w:sz w:val="18"/>
              <w:szCs w:val="18"/>
            </w:rPr>
          </w:pPr>
          <w:proofErr w:type="spellStart"/>
          <w:r>
            <w:rPr>
              <w:sz w:val="18"/>
              <w:szCs w:val="18"/>
            </w:rPr>
            <w:t>Steuernr</w:t>
          </w:r>
          <w:proofErr w:type="spellEnd"/>
          <w:r>
            <w:rPr>
              <w:sz w:val="18"/>
              <w:szCs w:val="18"/>
            </w:rPr>
            <w:t>.: 231/141/11708</w:t>
          </w:r>
        </w:p>
      </w:tc>
    </w:tr>
  </w:tbl>
  <w:p w14:paraId="6906CED0" w14:textId="77777777" w:rsidR="00761B48" w:rsidRDefault="00761B48">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C454B" w14:textId="77777777" w:rsidR="00BE25BE" w:rsidRDefault="001158EC">
      <w:r>
        <w:separator/>
      </w:r>
    </w:p>
  </w:footnote>
  <w:footnote w:type="continuationSeparator" w:id="0">
    <w:p w14:paraId="6EA0B10B" w14:textId="77777777" w:rsidR="00BE25BE" w:rsidRDefault="00115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6A75A" w14:textId="77777777" w:rsidR="00761B48" w:rsidRDefault="001158EC">
    <w:pPr>
      <w:pStyle w:val="Kopfzeile"/>
    </w:pPr>
    <w:r>
      <w:rPr>
        <w:noProof/>
      </w:rPr>
      <mc:AlternateContent>
        <mc:Choice Requires="wps">
          <w:drawing>
            <wp:anchor distT="0" distB="0" distL="0" distR="5" simplePos="0" relativeHeight="2" behindDoc="1" locked="0" layoutInCell="1" allowOverlap="1" wp14:anchorId="030B5A7F" wp14:editId="659B7567">
              <wp:simplePos x="0" y="0"/>
              <wp:positionH relativeFrom="page">
                <wp:posOffset>180340</wp:posOffset>
              </wp:positionH>
              <wp:positionV relativeFrom="page">
                <wp:posOffset>3564255</wp:posOffset>
              </wp:positionV>
              <wp:extent cx="109220" cy="1905"/>
              <wp:effectExtent l="0" t="0" r="6345" b="12700"/>
              <wp:wrapNone/>
              <wp:docPr id="2" name="Gerade Verbindung 3"/>
              <wp:cNvGraphicFramePr/>
              <a:graphic xmlns:a="http://schemas.openxmlformats.org/drawingml/2006/main">
                <a:graphicData uri="http://schemas.microsoft.com/office/word/2010/wordprocessingShape">
                  <wps:wsp>
                    <wps:cNvSpPr/>
                    <wps:spPr>
                      <a:xfrm>
                        <a:off x="0" y="0"/>
                        <a:ext cx="108720" cy="1440"/>
                      </a:xfrm>
                      <a:custGeom>
                        <a:avLst/>
                        <a:gdLst/>
                        <a:ahLst/>
                        <a:cxnLst/>
                        <a:rect l="l" t="t" r="r" b="b"/>
                        <a:pathLst>
                          <a:path w="21600" h="21600">
                            <a:moveTo>
                              <a:pt x="0" y="0"/>
                            </a:moveTo>
                            <a:lnTo>
                              <a:pt x="21600" y="21600"/>
                            </a:lnTo>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4381AA0E" id="Gerade Verbindung 3" o:spid="_x0000_s1026" style="position:absolute;margin-left:14.2pt;margin-top:280.65pt;width:8.6pt;height:.15pt;z-index:-503316478;visibility:visible;mso-wrap-style:square;mso-wrap-distance-left:0;mso-wrap-distance-top:0;mso-wrap-distance-right:1e-4mm;mso-wrap-distance-bottom:0;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" path="m,l21600,21600e" filled="f" strokeweight=".18mm">
              <v:stroke joinstyle="miter"/>
              <v:path arrowok="t"/>
              <w10:wrap anchorx="page" anchory="page"/>
            </v:shape>
          </w:pict>
        </mc:Fallback>
      </mc:AlternateContent>
    </w:r>
    <w:r>
      <w:softHyphen/>
    </w:r>
    <w:r>
      <w:softHyphen/>
    </w:r>
    <w: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B48"/>
    <w:rsid w:val="000341B9"/>
    <w:rsid w:val="00076EF6"/>
    <w:rsid w:val="001158EC"/>
    <w:rsid w:val="00316DA1"/>
    <w:rsid w:val="003B424D"/>
    <w:rsid w:val="003C6F16"/>
    <w:rsid w:val="004A4EE9"/>
    <w:rsid w:val="006E1A7B"/>
    <w:rsid w:val="00761B48"/>
    <w:rsid w:val="00843B09"/>
    <w:rsid w:val="00850C51"/>
    <w:rsid w:val="00884C5C"/>
    <w:rsid w:val="008C3B84"/>
    <w:rsid w:val="00A14AA4"/>
    <w:rsid w:val="00A94C4A"/>
    <w:rsid w:val="00BE25BE"/>
    <w:rsid w:val="00BE6B64"/>
    <w:rsid w:val="00D0056A"/>
    <w:rsid w:val="00D30480"/>
    <w:rsid w:val="00D920AB"/>
    <w:rsid w:val="00DA3794"/>
    <w:rsid w:val="00F50844"/>
  </w:rsids>
  <m:mathPr>
    <m:mathFont m:val="Cambria Math"/>
    <m:brkBin m:val="before"/>
    <m:brkBinSub m:val="--"/>
    <m:smallFrac m:val="0"/>
    <m:dispDef/>
    <m:lMargin m:val="0"/>
    <m:rMargin m:val="0"/>
    <m:defJc m:val="centerGroup"/>
    <m:wrapIndent m:val="1440"/>
    <m:intLim m:val="subSup"/>
    <m:naryLim m:val="undOvr"/>
  </m:mathPr>
  <w:themeFontLang w:val="de-DE"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71AF"/>
  <w15:docId w15:val="{5AEE9632-DA8B-4B05-AF69-A4E7ABEE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Regular" w:hAnsi="Liberation Serif" w:cs="FreeSans"/>
        <w:kern w:val="2"/>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extAlignment w:val="baseline"/>
    </w:pPr>
    <w:rPr>
      <w:rFonts w:ascii="Arial" w:eastAsia="Times New Roman" w:hAnsi="Arial" w:cs="Arial"/>
      <w:sz w:val="22"/>
      <w:szCs w:val="20"/>
      <w:lang w:bidi="ar-SA"/>
    </w:rPr>
  </w:style>
  <w:style w:type="paragraph" w:styleId="berschrift1">
    <w:name w:val="heading 1"/>
    <w:basedOn w:val="berschrift"/>
    <w:next w:val="Textkrper"/>
    <w:qFormat/>
    <w:pPr>
      <w:outlineLvl w:val="0"/>
    </w:pPr>
    <w:rPr>
      <w:rFonts w:ascii="Liberation Serif" w:eastAsia="Noto Serif CJK SC" w:hAnsi="Liberation Serif" w:cs="Lohit Devanagari"/>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Symbol" w:eastAsia="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1">
    <w:name w:val="Absatz-Standardschriftart1"/>
    <w:qFormat/>
  </w:style>
  <w:style w:type="character" w:customStyle="1" w:styleId="Char">
    <w:name w:val="Char"/>
    <w:basedOn w:val="Absatz-Standardschriftart1"/>
    <w:qFormat/>
    <w:rPr>
      <w:rFonts w:ascii="Tahoma" w:eastAsia="Times New Roman" w:hAnsi="Tahoma" w:cs="Tahoma"/>
      <w:sz w:val="16"/>
      <w:szCs w:val="16"/>
    </w:rPr>
  </w:style>
  <w:style w:type="character" w:customStyle="1" w:styleId="WW-Char">
    <w:name w:val="WW- Char"/>
    <w:basedOn w:val="Absatz-Standardschriftart1"/>
    <w:qFormat/>
    <w:rPr>
      <w:rFonts w:ascii="Arial" w:eastAsia="Times New Roman" w:hAnsi="Arial" w:cs="Arial"/>
      <w:sz w:val="22"/>
    </w:rPr>
  </w:style>
  <w:style w:type="character" w:customStyle="1" w:styleId="WW-Char1">
    <w:name w:val="WW- Char1"/>
    <w:basedOn w:val="Absatz-Standardschriftart1"/>
    <w:qFormat/>
    <w:rPr>
      <w:rFonts w:ascii="Arial" w:eastAsia="Times New Roman" w:hAnsi="Arial" w:cs="Arial"/>
      <w:sz w:val="22"/>
    </w:rPr>
  </w:style>
  <w:style w:type="character" w:customStyle="1" w:styleId="WW-Char12">
    <w:name w:val="WW- Char12"/>
    <w:basedOn w:val="Absatz-Standardschriftart1"/>
    <w:qFormat/>
    <w:rPr>
      <w:rFonts w:ascii="Courier New" w:eastAsia="Times New Roman" w:hAnsi="Courier New" w:cs="Courier New"/>
    </w:rPr>
  </w:style>
  <w:style w:type="character" w:customStyle="1" w:styleId="Char1">
    <w:name w:val="Char1"/>
    <w:basedOn w:val="Absatz-Standardschriftart1"/>
    <w:qFormat/>
    <w:rPr>
      <w:rFonts w:ascii="Arial" w:eastAsia="Times New Roman" w:hAnsi="Arial" w:cs="Arial"/>
      <w:sz w:val="22"/>
    </w:rPr>
  </w:style>
  <w:style w:type="character" w:customStyle="1" w:styleId="ZchnZchn1">
    <w:name w:val="Zchn Zchn1"/>
    <w:basedOn w:val="Absatz-Standardschriftart1"/>
    <w:qFormat/>
    <w:rPr>
      <w:rFonts w:ascii="Arial" w:eastAsia="Arial" w:hAnsi="Arial" w:cs="Arial"/>
      <w:sz w:val="22"/>
      <w:lang w:val="de-DE" w:bidi="ar-SA"/>
    </w:rPr>
  </w:style>
  <w:style w:type="character" w:customStyle="1" w:styleId="contenthead2">
    <w:name w:val="contenthead2"/>
    <w:basedOn w:val="Absatz-Standardschriftart1"/>
    <w:qFormat/>
    <w:rPr>
      <w:b/>
      <w:bCs/>
      <w:color w:val="555555"/>
      <w:sz w:val="24"/>
      <w:szCs w:val="24"/>
    </w:rPr>
  </w:style>
  <w:style w:type="character" w:customStyle="1" w:styleId="Internetverknpfung">
    <w:name w:val="Internetverknüpfung"/>
    <w:basedOn w:val="Absatz-Standardschriftart"/>
    <w:uiPriority w:val="99"/>
    <w:unhideWhenUsed/>
    <w:rsid w:val="00675544"/>
    <w:rPr>
      <w:color w:val="0563C1" w:themeColor="hyperlink"/>
      <w:u w:val="single"/>
    </w:rPr>
  </w:style>
  <w:style w:type="character" w:styleId="NichtaufgelsteErwhnung">
    <w:name w:val="Unresolved Mention"/>
    <w:basedOn w:val="Absatz-Standardschriftart"/>
    <w:uiPriority w:val="99"/>
    <w:semiHidden/>
    <w:unhideWhenUsed/>
    <w:qFormat/>
    <w:rsid w:val="00675544"/>
    <w:rPr>
      <w:color w:val="605E5C"/>
      <w:shd w:val="clear" w:color="auto" w:fill="E1DFDD"/>
    </w:rPr>
  </w:style>
  <w:style w:type="character" w:customStyle="1" w:styleId="Starkbetont">
    <w:name w:val="Stark betont"/>
    <w:qFormat/>
    <w:rPr>
      <w:b/>
      <w:bCs/>
    </w:rPr>
  </w:style>
  <w:style w:type="paragraph" w:customStyle="1" w:styleId="berschrift">
    <w:name w:val="Überschrift"/>
    <w:basedOn w:val="Standard"/>
    <w:next w:val="Textbody"/>
    <w:qFormat/>
    <w:pPr>
      <w:keepNext/>
      <w:spacing w:before="240" w:after="120"/>
    </w:pPr>
    <w:rPr>
      <w:rFonts w:eastAsia="Microsoft YaHei" w:cs="Mangal"/>
      <w:sz w:val="28"/>
      <w:szCs w:val="28"/>
    </w:rPr>
  </w:style>
  <w:style w:type="paragraph" w:styleId="Textkrper">
    <w:name w:val="Body Text"/>
    <w:basedOn w:val="Standard"/>
    <w:pPr>
      <w:spacing w:after="140" w:line="276" w:lineRule="auto"/>
    </w:pPr>
  </w:style>
  <w:style w:type="paragraph" w:styleId="Liste">
    <w:name w:val="List"/>
    <w:basedOn w:val="Textbody"/>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customStyle="1" w:styleId="Textbody">
    <w:name w:val="Text body"/>
    <w:basedOn w:val="Standard"/>
    <w:qFormat/>
    <w:pPr>
      <w:spacing w:after="120"/>
    </w:pPr>
  </w:style>
  <w:style w:type="paragraph" w:styleId="Sprechblasentext">
    <w:name w:val="Balloon Text"/>
    <w:basedOn w:val="Standard"/>
    <w:qFormat/>
    <w:rPr>
      <w:rFonts w:ascii="Tahoma" w:eastAsia="Tahoma" w:hAnsi="Tahoma" w:cs="Tahoma"/>
      <w:sz w:val="16"/>
      <w:szCs w:val="16"/>
    </w:rPr>
  </w:style>
  <w:style w:type="paragraph" w:customStyle="1" w:styleId="Kopf-undFuzeile">
    <w:name w:val="Kopf- und Fußzeile"/>
    <w:basedOn w:val="Standard"/>
    <w:qFormat/>
  </w:style>
  <w:style w:type="paragraph" w:styleId="Kopfzeile">
    <w:name w:val="header"/>
    <w:basedOn w:val="Standard"/>
  </w:style>
  <w:style w:type="paragraph" w:styleId="Fuzeile">
    <w:name w:val="footer"/>
    <w:basedOn w:val="Standard"/>
  </w:style>
  <w:style w:type="paragraph" w:styleId="HTMLVorformatiert">
    <w:name w:val="HTML Preformatted"/>
    <w:basedOn w:val="Standard"/>
    <w:qFormat/>
    <w:rPr>
      <w:rFonts w:ascii="Courier New" w:eastAsia="Courier New" w:hAnsi="Courier New" w:cs="Courier New"/>
      <w:sz w:val="20"/>
    </w:rPr>
  </w:style>
  <w:style w:type="paragraph" w:customStyle="1" w:styleId="Default">
    <w:name w:val="Default"/>
    <w:qFormat/>
    <w:pPr>
      <w:textAlignment w:val="baseline"/>
    </w:pPr>
    <w:rPr>
      <w:rFonts w:ascii="Arial" w:eastAsia="Calibri" w:hAnsi="Arial" w:cs="Arial"/>
      <w:color w:val="000000"/>
      <w:sz w:val="22"/>
      <w:lang w:bidi="ar-SA"/>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styleId="StandardWeb">
    <w:name w:val="Normal (Web)"/>
    <w:basedOn w:val="Standard"/>
    <w:uiPriority w:val="99"/>
    <w:qFormat/>
    <w:pPr>
      <w:spacing w:before="280" w:after="280"/>
    </w:pPr>
    <w:rPr>
      <w:rFonts w:ascii="Times New Roman" w:hAnsi="Times New Roman" w:cs="Times New Roman"/>
      <w:lang w:eastAsia="de-DE"/>
    </w:rPr>
  </w:style>
  <w:style w:type="paragraph" w:styleId="Listenabsatz">
    <w:name w:val="List Paragraph"/>
    <w:basedOn w:val="Standard"/>
    <w:uiPriority w:val="34"/>
    <w:qFormat/>
    <w:rsid w:val="00CD1C0E"/>
    <w:pPr>
      <w:ind w:left="720"/>
      <w:contextualSpacing/>
    </w:pPr>
  </w:style>
  <w:style w:type="character" w:styleId="Hyperlink">
    <w:name w:val="Hyperlink"/>
    <w:basedOn w:val="Absatz-Standardschriftart"/>
    <w:uiPriority w:val="99"/>
    <w:unhideWhenUsed/>
    <w:rsid w:val="00F50844"/>
    <w:rPr>
      <w:color w:val="0563C1" w:themeColor="hyperlink"/>
      <w:u w:val="single"/>
    </w:rPr>
  </w:style>
  <w:style w:type="character" w:styleId="BesuchterLink">
    <w:name w:val="FollowedHyperlink"/>
    <w:basedOn w:val="Absatz-Standardschriftart"/>
    <w:uiPriority w:val="99"/>
    <w:semiHidden/>
    <w:unhideWhenUsed/>
    <w:rsid w:val="00F508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758659">
      <w:bodyDiv w:val="1"/>
      <w:marLeft w:val="0"/>
      <w:marRight w:val="0"/>
      <w:marTop w:val="0"/>
      <w:marBottom w:val="0"/>
      <w:divBdr>
        <w:top w:val="none" w:sz="0" w:space="0" w:color="auto"/>
        <w:left w:val="none" w:sz="0" w:space="0" w:color="auto"/>
        <w:bottom w:val="none" w:sz="0" w:space="0" w:color="auto"/>
        <w:right w:val="none" w:sz="0" w:space="0" w:color="auto"/>
      </w:divBdr>
    </w:div>
    <w:div w:id="1724402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dc:creator>
  <dc:description/>
  <cp:lastModifiedBy>anni spindler</cp:lastModifiedBy>
  <cp:revision>2</cp:revision>
  <cp:lastPrinted>2020-09-21T19:25:00Z</cp:lastPrinted>
  <dcterms:created xsi:type="dcterms:W3CDTF">2021-07-14T17:19:00Z</dcterms:created>
  <dcterms:modified xsi:type="dcterms:W3CDTF">2021-07-14T17:19:00Z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